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858" w:rsidRDefault="00253858" w:rsidP="0025385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программа муниципального автономного дошкольного образовательного учреждения детский сад «Солнышко» с. Юмагузино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Кугарчинский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Республики Башкортостан (далее – Программа) определяет содержание и организацию образовательного процесса на уровне дошкольного возраста.</w:t>
      </w:r>
    </w:p>
    <w:p w:rsidR="00253858" w:rsidRDefault="00253858" w:rsidP="0025385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Обеспечивает развитие детей дошкольного возраста с учётом их психолого-возрастных и индивидуальных особенностей и  направлено на решение задач Стандарта, указанных в п. 5 его общего положения. </w:t>
      </w:r>
    </w:p>
    <w:p w:rsidR="00253858" w:rsidRDefault="00253858" w:rsidP="0025385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53858" w:rsidRDefault="00253858" w:rsidP="00253858">
      <w:pPr>
        <w:snapToGri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Содержание Программы   обеспечивает развитие личности, мотивации и способности  детей в различных видах деятельности и охватывает следующие образовательные области:</w:t>
      </w:r>
    </w:p>
    <w:p w:rsidR="00253858" w:rsidRDefault="00253858" w:rsidP="00253858">
      <w:pPr>
        <w:snapToGri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53858" w:rsidRDefault="00253858" w:rsidP="00253858">
      <w:pPr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развитие.</w:t>
      </w:r>
    </w:p>
    <w:p w:rsidR="00253858" w:rsidRDefault="00253858" w:rsidP="00253858">
      <w:pPr>
        <w:numPr>
          <w:ilvl w:val="0"/>
          <w:numId w:val="1"/>
        </w:numPr>
        <w:ind w:right="12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познавательное развитие;</w:t>
      </w:r>
    </w:p>
    <w:p w:rsidR="00253858" w:rsidRDefault="00253858" w:rsidP="00253858">
      <w:pPr>
        <w:numPr>
          <w:ilvl w:val="0"/>
          <w:numId w:val="1"/>
        </w:numPr>
        <w:ind w:right="12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речевое развитие;</w:t>
      </w:r>
    </w:p>
    <w:p w:rsidR="00253858" w:rsidRDefault="00253858" w:rsidP="00253858">
      <w:pPr>
        <w:numPr>
          <w:ilvl w:val="0"/>
          <w:numId w:val="1"/>
        </w:numPr>
        <w:ind w:right="12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социально-коммуникативное развитие;</w:t>
      </w:r>
    </w:p>
    <w:p w:rsidR="00253858" w:rsidRDefault="00253858" w:rsidP="00253858">
      <w:pPr>
        <w:numPr>
          <w:ilvl w:val="0"/>
          <w:numId w:val="1"/>
        </w:numPr>
        <w:ind w:right="12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художественно-эстетическое развитие;</w:t>
      </w:r>
    </w:p>
    <w:p w:rsidR="00253858" w:rsidRDefault="00253858" w:rsidP="00253858">
      <w:pPr>
        <w:ind w:left="720" w:right="124"/>
        <w:contextualSpacing/>
        <w:jc w:val="both"/>
        <w:rPr>
          <w:rFonts w:ascii="Times New Roman" w:hAnsi="Times New Roman"/>
          <w:sz w:val="24"/>
          <w:szCs w:val="24"/>
        </w:rPr>
      </w:pPr>
    </w:p>
    <w:p w:rsidR="00253858" w:rsidRDefault="00253858" w:rsidP="00253858">
      <w:pPr>
        <w:ind w:right="124"/>
        <w:contextualSpacing/>
        <w:jc w:val="both"/>
        <w:rPr>
          <w:rFonts w:ascii="Times New Roman" w:eastAsia="SimSun" w:hAnsi="Times New Roman"/>
          <w:bCs/>
          <w:color w:val="000000"/>
          <w:sz w:val="24"/>
          <w:szCs w:val="24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</w:rPr>
        <w:t xml:space="preserve">В соответствии с Программой описание традиционных событий, праздников и мероприятий с учетом региональных и других </w:t>
      </w: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</w:rPr>
        <w:t>социокультурных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</w:rPr>
        <w:t xml:space="preserve"> особенностей рекомендуется включать в часть, формируемую участниками образовательных отношений самостоятельно.</w:t>
      </w:r>
    </w:p>
    <w:p w:rsidR="00253858" w:rsidRDefault="00253858" w:rsidP="00253858">
      <w:pPr>
        <w:ind w:right="12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53858" w:rsidRDefault="00253858" w:rsidP="00253858">
      <w:pPr>
        <w:pStyle w:val="21"/>
        <w:ind w:firstLine="0"/>
        <w:jc w:val="center"/>
        <w:rPr>
          <w:rFonts w:ascii="Times New Roman" w:hAnsi="Times New Roman"/>
          <w:b/>
          <w:color w:val="000000"/>
          <w:kern w:val="0"/>
          <w:sz w:val="24"/>
        </w:rPr>
      </w:pPr>
      <w:r>
        <w:rPr>
          <w:rFonts w:ascii="Times New Roman" w:hAnsi="Times New Roman"/>
          <w:b/>
          <w:color w:val="000000"/>
          <w:kern w:val="0"/>
          <w:sz w:val="24"/>
        </w:rPr>
        <w:t xml:space="preserve">При разработке образовательной программы использованы </w:t>
      </w:r>
    </w:p>
    <w:p w:rsidR="00253858" w:rsidRDefault="00253858" w:rsidP="00253858">
      <w:pPr>
        <w:pStyle w:val="21"/>
        <w:ind w:firstLine="0"/>
        <w:jc w:val="center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b/>
          <w:color w:val="000000"/>
          <w:kern w:val="0"/>
          <w:sz w:val="24"/>
        </w:rPr>
        <w:t>нормативные документы</w:t>
      </w:r>
      <w:r>
        <w:rPr>
          <w:rFonts w:ascii="Times New Roman" w:hAnsi="Times New Roman"/>
          <w:color w:val="000000"/>
          <w:kern w:val="0"/>
          <w:sz w:val="24"/>
        </w:rPr>
        <w:t>:</w:t>
      </w:r>
    </w:p>
    <w:p w:rsidR="00253858" w:rsidRDefault="00253858" w:rsidP="00253858">
      <w:pPr>
        <w:pStyle w:val="21"/>
        <w:ind w:firstLine="0"/>
        <w:jc w:val="center"/>
        <w:rPr>
          <w:rFonts w:ascii="Times New Roman" w:hAnsi="Times New Roman"/>
          <w:color w:val="000000"/>
          <w:kern w:val="0"/>
          <w:sz w:val="24"/>
        </w:rPr>
      </w:pPr>
    </w:p>
    <w:p w:rsidR="00253858" w:rsidRDefault="00253858" w:rsidP="00253858">
      <w:pPr>
        <w:pStyle w:val="21"/>
        <w:ind w:firstLine="0"/>
        <w:rPr>
          <w:rFonts w:ascii="Times New Roman" w:hAnsi="Times New Roman"/>
          <w:sz w:val="24"/>
        </w:rPr>
      </w:pPr>
    </w:p>
    <w:p w:rsidR="00253858" w:rsidRDefault="00253858" w:rsidP="00253858">
      <w:pPr>
        <w:tabs>
          <w:tab w:val="left" w:pos="88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  <w:szCs w:val="24"/>
        </w:rPr>
        <w:t>Федеральный закон РФ от 29 декабря 2012г. № 273-ФЗ «Об образовании в Российской Федерации».</w:t>
      </w:r>
    </w:p>
    <w:p w:rsidR="00253858" w:rsidRDefault="00253858" w:rsidP="00253858">
      <w:pPr>
        <w:pStyle w:val="21"/>
        <w:ind w:firstLine="0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>2.Приказ Минобразования и науки РФ от 30.08.2013 г. № 1014 «Об утверждении порядка организации и осуществленных образовательной деятельности по основным общеобразовательным программам – образовательная программа дошкольного образования».</w:t>
      </w:r>
    </w:p>
    <w:p w:rsidR="00253858" w:rsidRDefault="00253858" w:rsidP="002538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3.Приказом Министерства образования и науки Российской Федерации от1.01.2013г</w:t>
      </w:r>
      <w:proofErr w:type="gramStart"/>
      <w:r>
        <w:rPr>
          <w:rFonts w:ascii="Times New Roman" w:hAnsi="Times New Roman"/>
          <w:sz w:val="24"/>
          <w:szCs w:val="24"/>
        </w:rPr>
        <w:t>.«</w:t>
      </w:r>
      <w:proofErr w:type="gramEnd"/>
      <w:r>
        <w:rPr>
          <w:rFonts w:ascii="Times New Roman" w:hAnsi="Times New Roman"/>
          <w:sz w:val="24"/>
          <w:szCs w:val="24"/>
        </w:rPr>
        <w:t xml:space="preserve">Об утверждении Федеральный государственный стандарт дошкольного образования». </w:t>
      </w:r>
    </w:p>
    <w:p w:rsidR="00253858" w:rsidRDefault="00253858" w:rsidP="00253858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  <w:szCs w:val="24"/>
        </w:rPr>
        <w:t xml:space="preserve">4.Постановление Главного государственного санитарного врача РФ от 15.05.2013г. и N 26 «Об утверждении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253858" w:rsidRDefault="00253858" w:rsidP="00253858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5. Устав МАДОУ детский сад </w:t>
      </w:r>
      <w:r>
        <w:rPr>
          <w:rFonts w:ascii="Times New Roman" w:hAnsi="Times New Roman"/>
          <w:sz w:val="24"/>
          <w:szCs w:val="24"/>
        </w:rPr>
        <w:t xml:space="preserve">«Солнышко» с. Юмагузино </w:t>
      </w:r>
      <w:proofErr w:type="spellStart"/>
      <w:r>
        <w:rPr>
          <w:rFonts w:ascii="Times New Roman" w:hAnsi="Times New Roman"/>
          <w:sz w:val="24"/>
        </w:rPr>
        <w:t>Кугарчинского</w:t>
      </w:r>
      <w:proofErr w:type="spellEnd"/>
      <w:r>
        <w:rPr>
          <w:rFonts w:ascii="Times New Roman" w:hAnsi="Times New Roman"/>
          <w:sz w:val="24"/>
        </w:rPr>
        <w:t xml:space="preserve"> района Республики Башкортостан</w:t>
      </w:r>
    </w:p>
    <w:p w:rsidR="00253858" w:rsidRDefault="00253858" w:rsidP="00253858">
      <w:pPr>
        <w:pStyle w:val="21"/>
        <w:ind w:firstLine="0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>6. Методическое письмо Министерства Образования и Науки Российской Федерации от  21 октября 2010г. №03-248.</w:t>
      </w:r>
    </w:p>
    <w:p w:rsidR="00253858" w:rsidRDefault="00253858" w:rsidP="00253858">
      <w:pPr>
        <w:snapToGri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7.Программа развития ДОО.</w:t>
      </w:r>
    </w:p>
    <w:p w:rsidR="00B40A48" w:rsidRDefault="00B40A48"/>
    <w:sectPr w:rsidR="00B40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344A3"/>
    <w:multiLevelType w:val="hybridMultilevel"/>
    <w:tmpl w:val="622ED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53858"/>
    <w:rsid w:val="00253858"/>
    <w:rsid w:val="00B4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253858"/>
    <w:pPr>
      <w:widowControl w:val="0"/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2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Company>Microsoft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2021-10-06T10:29:00Z</dcterms:created>
  <dcterms:modified xsi:type="dcterms:W3CDTF">2021-10-06T10:29:00Z</dcterms:modified>
</cp:coreProperties>
</file>